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9" w:rsidRPr="006219F5" w:rsidRDefault="004B727C" w:rsidP="006219F5">
      <w:pPr>
        <w:jc w:val="center"/>
        <w:rPr>
          <w:color w:val="FF0000"/>
          <w:sz w:val="180"/>
          <w:szCs w:val="180"/>
        </w:rPr>
      </w:pPr>
      <w:r>
        <w:rPr>
          <w:noProof/>
          <w:color w:val="FF0000"/>
          <w:sz w:val="180"/>
          <w:szCs w:val="18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4pt;width:160.9pt;height:81.75pt;z-index:251658240;mso-position-horizontal-relative:text;mso-position-vertical-relative:text" fillcolor="window">
            <v:imagedata r:id="rId4" o:title=""/>
            <w10:wrap type="square"/>
          </v:shape>
          <o:OLEObject Type="Embed" ProgID="Paint.Picture" ShapeID="_x0000_s1026" DrawAspect="Content" ObjectID="_1654932898" r:id="rId5"/>
        </w:pict>
      </w:r>
      <w:r w:rsidR="006219F5" w:rsidRPr="006219F5">
        <w:rPr>
          <w:color w:val="FF0000"/>
          <w:sz w:val="180"/>
          <w:szCs w:val="180"/>
        </w:rPr>
        <w:t>Informujemy</w:t>
      </w:r>
    </w:p>
    <w:p w:rsidR="006219F5" w:rsidRPr="006219F5" w:rsidRDefault="006219F5" w:rsidP="006219F5">
      <w:pPr>
        <w:jc w:val="center"/>
        <w:rPr>
          <w:sz w:val="38"/>
          <w:szCs w:val="38"/>
        </w:rPr>
      </w:pPr>
      <w:r w:rsidRPr="006219F5">
        <w:rPr>
          <w:sz w:val="38"/>
          <w:szCs w:val="38"/>
        </w:rPr>
        <w:t>W związku z Zarządzeniem Dyrektora PUP w Wieluniu Nr 4/20 z dnia 30 czerwca 2020 r.:</w:t>
      </w:r>
    </w:p>
    <w:p w:rsidR="006219F5" w:rsidRPr="006219F5" w:rsidRDefault="006219F5" w:rsidP="006219F5">
      <w:pPr>
        <w:jc w:val="center"/>
        <w:rPr>
          <w:b/>
          <w:sz w:val="110"/>
          <w:szCs w:val="110"/>
        </w:rPr>
      </w:pPr>
      <w:r w:rsidRPr="006219F5">
        <w:rPr>
          <w:b/>
          <w:sz w:val="110"/>
          <w:szCs w:val="110"/>
        </w:rPr>
        <w:t>24 grudnia 2020 r. (czwartek)</w:t>
      </w:r>
    </w:p>
    <w:p w:rsidR="006219F5" w:rsidRPr="006219F5" w:rsidRDefault="006219F5" w:rsidP="006219F5">
      <w:pPr>
        <w:jc w:val="center"/>
        <w:rPr>
          <w:sz w:val="96"/>
          <w:szCs w:val="96"/>
        </w:rPr>
      </w:pPr>
      <w:r w:rsidRPr="006219F5">
        <w:rPr>
          <w:sz w:val="96"/>
          <w:szCs w:val="96"/>
        </w:rPr>
        <w:t>Powiatowy Urząd Pracy w Wieluniu</w:t>
      </w:r>
    </w:p>
    <w:p w:rsidR="006219F5" w:rsidRPr="006219F5" w:rsidRDefault="006219F5" w:rsidP="006219F5">
      <w:pPr>
        <w:jc w:val="center"/>
        <w:rPr>
          <w:b/>
          <w:sz w:val="144"/>
          <w:szCs w:val="144"/>
        </w:rPr>
      </w:pPr>
      <w:r w:rsidRPr="006219F5">
        <w:rPr>
          <w:b/>
          <w:sz w:val="144"/>
          <w:szCs w:val="144"/>
        </w:rPr>
        <w:t>BĘDZIE NIECZYNNY</w:t>
      </w:r>
    </w:p>
    <w:sectPr w:rsidR="006219F5" w:rsidRPr="006219F5" w:rsidSect="00621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9F5"/>
    <w:rsid w:val="002A6749"/>
    <w:rsid w:val="002E2A6C"/>
    <w:rsid w:val="004B727C"/>
    <w:rsid w:val="006219F5"/>
    <w:rsid w:val="00D0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lwlodarczyk</dc:creator>
  <cp:lastModifiedBy>lwlodarczyk</cp:lastModifiedBy>
  <cp:revision>2</cp:revision>
  <cp:lastPrinted>2020-06-29T08:46:00Z</cp:lastPrinted>
  <dcterms:created xsi:type="dcterms:W3CDTF">2020-06-29T08:39:00Z</dcterms:created>
  <dcterms:modified xsi:type="dcterms:W3CDTF">2020-06-29T08:49:00Z</dcterms:modified>
</cp:coreProperties>
</file>